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265"/>
        <w:gridCol w:w="5336"/>
      </w:tblGrid>
      <w:tr w:rsidR="00E55167" w:rsidRPr="00CF00CC" w:rsidTr="00E55167">
        <w:tc>
          <w:tcPr>
            <w:tcW w:w="14174" w:type="dxa"/>
            <w:gridSpan w:val="3"/>
            <w:shd w:val="clear" w:color="auto" w:fill="FFC000"/>
          </w:tcPr>
          <w:p w:rsidR="00E55167" w:rsidRPr="007C1FE8" w:rsidRDefault="00E55167" w:rsidP="00E55167">
            <w:pPr>
              <w:rPr>
                <w:rFonts w:ascii="Cooper Black" w:hAnsi="Cooper Black"/>
                <w:b/>
                <w:color w:val="7030A0"/>
                <w:sz w:val="44"/>
                <w:szCs w:val="44"/>
              </w:rPr>
            </w:pPr>
            <w:r w:rsidRPr="007C1FE8">
              <w:rPr>
                <w:rFonts w:ascii="Cooper Black" w:hAnsi="Cooper Black"/>
                <w:b/>
                <w:color w:val="7030A0"/>
                <w:sz w:val="44"/>
                <w:szCs w:val="44"/>
              </w:rPr>
              <w:t>The Colourful Butterfly Classroom</w:t>
            </w:r>
            <w:r w:rsidR="00BC7339">
              <w:rPr>
                <w:rFonts w:ascii="Cooper Black" w:hAnsi="Cooper Black"/>
                <w:b/>
                <w:color w:val="7030A0"/>
                <w:sz w:val="44"/>
                <w:szCs w:val="44"/>
              </w:rPr>
              <w:t xml:space="preserve">  Newsletter 3</w:t>
            </w:r>
          </w:p>
          <w:p w:rsidR="00E55167" w:rsidRPr="007C1FE8" w:rsidRDefault="00E55167" w:rsidP="00E55167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7C1FE8">
              <w:rPr>
                <w:rFonts w:ascii="Comic Sans MS" w:hAnsi="Comic Sans MS"/>
                <w:color w:val="7030A0"/>
                <w:sz w:val="28"/>
                <w:szCs w:val="28"/>
              </w:rPr>
              <w:t xml:space="preserve">                              Some of your child’s learning during the month of </w:t>
            </w:r>
            <w:r w:rsidR="00674808" w:rsidRPr="007C1FE8">
              <w:rPr>
                <w:rFonts w:ascii="Comic Sans MS" w:hAnsi="Comic Sans MS"/>
                <w:color w:val="7030A0"/>
                <w:sz w:val="28"/>
                <w:szCs w:val="28"/>
              </w:rPr>
              <w:t>November</w:t>
            </w:r>
            <w:r w:rsidR="00CF00CC" w:rsidRPr="007C1FE8">
              <w:rPr>
                <w:rFonts w:ascii="Comic Sans MS" w:hAnsi="Comic Sans MS"/>
                <w:color w:val="7030A0"/>
                <w:sz w:val="28"/>
                <w:szCs w:val="28"/>
              </w:rPr>
              <w:t>...</w:t>
            </w:r>
          </w:p>
        </w:tc>
      </w:tr>
      <w:tr w:rsidR="00B75D11" w:rsidRPr="00484CDD" w:rsidTr="0002591B">
        <w:tblPrEx>
          <w:tblLook w:val="0000" w:firstRow="0" w:lastRow="0" w:firstColumn="0" w:lastColumn="0" w:noHBand="0" w:noVBand="0"/>
        </w:tblPrEx>
        <w:trPr>
          <w:trHeight w:val="8070"/>
        </w:trPr>
        <w:tc>
          <w:tcPr>
            <w:tcW w:w="4451" w:type="dxa"/>
          </w:tcPr>
          <w:p w:rsidR="00E55167" w:rsidRPr="00177812" w:rsidRDefault="00E55167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 Rhymes</w:t>
            </w:r>
          </w:p>
          <w:p w:rsidR="00E55167" w:rsidRPr="00484CDD" w:rsidRDefault="00E55167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55167" w:rsidRDefault="00674808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Warm Mittens</w:t>
            </w:r>
          </w:p>
          <w:p w:rsidR="00FA7C04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 wiggle my left hand,</w:t>
            </w:r>
          </w:p>
          <w:p w:rsidR="00674808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 wiggle my right,</w:t>
            </w:r>
          </w:p>
          <w:p w:rsidR="00674808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Inside of my warm mittens so warm and so tight.</w:t>
            </w:r>
          </w:p>
          <w:p w:rsidR="00674808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 wiggle my pinkie,</w:t>
            </w:r>
          </w:p>
          <w:p w:rsidR="00674808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 wiggle my thumb,</w:t>
            </w:r>
          </w:p>
          <w:p w:rsidR="00674808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So when I make snowballs</w:t>
            </w:r>
          </w:p>
          <w:p w:rsidR="00674808" w:rsidRPr="007C1FE8" w:rsidRDefault="00674808" w:rsidP="007169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My hands don’t go numb.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2854433" cy="1149927"/>
                  <wp:effectExtent l="19050" t="0" r="3067" b="0"/>
                  <wp:docPr id="17" name="Picture 17" descr="http://www.socklady.com/images/products/medium/mi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cklady.com/images/products/medium/mi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149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C04" w:rsidRPr="00484CDD" w:rsidRDefault="00FA7C04" w:rsidP="0071695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BE2419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t>November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 November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Dark comes soon.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We turn on the lights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 the afternoon.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Now the Autumn days are gone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Frost is sparkling on the lawn.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Windows winking cheerful lights</w:t>
            </w:r>
          </w:p>
          <w:p w:rsidR="007C1FE8" w:rsidRDefault="007C1FE8" w:rsidP="007C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Warm the cold November nights.</w:t>
            </w:r>
          </w:p>
          <w:p w:rsidR="00BE2419" w:rsidRDefault="00BE2419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0F" w:rsidRPr="00BE2419" w:rsidRDefault="005B580F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19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Music</w:t>
            </w:r>
          </w:p>
          <w:p w:rsidR="005B580F" w:rsidRDefault="005B580F" w:rsidP="00BE24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B580F">
              <w:rPr>
                <w:rFonts w:ascii="Comic Sans MS" w:hAnsi="Comic Sans MS"/>
                <w:b/>
                <w:sz w:val="28"/>
                <w:szCs w:val="28"/>
              </w:rPr>
              <w:t>Song Singing</w:t>
            </w:r>
          </w:p>
          <w:p w:rsidR="005B580F" w:rsidRDefault="00145AFB" w:rsidP="0048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0F98">
              <w:rPr>
                <w:sz w:val="28"/>
                <w:szCs w:val="28"/>
              </w:rPr>
              <w:t>Walking In The Jungle</w:t>
            </w:r>
            <w:r>
              <w:rPr>
                <w:sz w:val="28"/>
                <w:szCs w:val="28"/>
              </w:rPr>
              <w:t>.</w:t>
            </w:r>
          </w:p>
          <w:p w:rsidR="00145AFB" w:rsidRDefault="006E0F98" w:rsidP="0048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-It’s Wintertime.</w:t>
            </w:r>
            <w:r w:rsidR="00145AFB">
              <w:rPr>
                <w:sz w:val="28"/>
                <w:szCs w:val="28"/>
              </w:rPr>
              <w:t xml:space="preserve"> </w:t>
            </w:r>
          </w:p>
          <w:p w:rsidR="005B580F" w:rsidRPr="00484CDD" w:rsidRDefault="005B580F" w:rsidP="005B580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5B580F">
              <w:rPr>
                <w:rFonts w:ascii="Comic Sans MS" w:hAnsi="Comic Sans MS"/>
                <w:b/>
                <w:sz w:val="28"/>
                <w:szCs w:val="28"/>
              </w:rPr>
              <w:t>Explore instruments.</w:t>
            </w:r>
          </w:p>
          <w:p w:rsidR="00484CDD" w:rsidRDefault="00484CDD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2591B" w:rsidRDefault="006E0F98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668732" cy="2199932"/>
                  <wp:effectExtent l="19050" t="0" r="0" b="0"/>
                  <wp:docPr id="41" name="Picture 41" descr="http://previews.123rf.com/images/lenm/lenm1108/lenm110800073/10132522-Illustration-of-Kids-Playing-with-Musical-Notes-Stock-Illustration-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reviews.123rf.com/images/lenm/lenm1108/lenm110800073/10132522-Illustration-of-Kids-Playing-with-Musical-Notes-Stock-Illustration-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208" cy="220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2591B" w:rsidRDefault="0002591B" w:rsidP="00E551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91B" w:rsidRDefault="0002591B" w:rsidP="0002591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S.P.H.E.</w:t>
            </w:r>
          </w:p>
          <w:p w:rsidR="0002591B" w:rsidRDefault="0002591B" w:rsidP="0002591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Myself &amp; Others</w:t>
            </w:r>
          </w:p>
          <w:p w:rsidR="0002591B" w:rsidRPr="0002591B" w:rsidRDefault="0002591B" w:rsidP="00025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-All pupils will listen &amp; participa</w:t>
            </w:r>
            <w:r w:rsidR="00B75D11">
              <w:rPr>
                <w:rFonts w:ascii="Comic Sans MS" w:hAnsi="Comic Sans MS"/>
                <w:sz w:val="24"/>
                <w:szCs w:val="24"/>
              </w:rPr>
              <w:t>te co-operatively in activities with trusted adults.</w:t>
            </w:r>
          </w:p>
        </w:tc>
        <w:tc>
          <w:tcPr>
            <w:tcW w:w="4931" w:type="dxa"/>
          </w:tcPr>
          <w:p w:rsidR="00E55167" w:rsidRPr="00177812" w:rsidRDefault="00E55167" w:rsidP="0017781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Story</w:t>
            </w: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674808" w:rsidRDefault="006B4494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674808">
              <w:rPr>
                <w:rFonts w:ascii="Comic Sans MS" w:hAnsi="Comic Sans MS"/>
                <w:b/>
                <w:sz w:val="24"/>
                <w:szCs w:val="24"/>
              </w:rPr>
              <w:t>The Tiger Who Came To Tea</w:t>
            </w:r>
          </w:p>
          <w:p w:rsidR="007C1FE8" w:rsidRDefault="007C1FE8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4494" w:rsidRDefault="00674808" w:rsidP="006B44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654878" cy="1662546"/>
                  <wp:effectExtent l="19050" t="0" r="0" b="0"/>
                  <wp:docPr id="14" name="Picture 14" descr="http://www.abebooks.co.uk/blog/wp-content/uploads/2013/01/The-Tiger-Who-Came-to-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bebooks.co.uk/blog/wp-content/uploads/2013/01/The-Tiger-Who-Came-to-T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11" cy="1662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7812" w:rsidRDefault="005A4FF1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Your child will focus on this 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 xml:space="preserve">story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through their senses 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>for the month</w:t>
            </w:r>
            <w:r w:rsidR="00674808">
              <w:rPr>
                <w:rFonts w:ascii="Comic Sans MS" w:hAnsi="Comic Sans MS"/>
                <w:b/>
                <w:sz w:val="24"/>
                <w:szCs w:val="24"/>
              </w:rPr>
              <w:t xml:space="preserve"> of November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 xml:space="preserve">. He/she will develop awareness of &amp; ability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to manipulate objects that represent familiar people or objects from the stor</w:t>
            </w:r>
            <w:r w:rsidR="00716951">
              <w:rPr>
                <w:rFonts w:ascii="Comic Sans MS" w:hAnsi="Comic Sans MS"/>
                <w:b/>
                <w:sz w:val="24"/>
                <w:szCs w:val="24"/>
              </w:rPr>
              <w:t>y “</w:t>
            </w:r>
            <w:r w:rsidR="00674808">
              <w:rPr>
                <w:rFonts w:ascii="Comic Sans MS" w:hAnsi="Comic Sans MS"/>
                <w:b/>
                <w:sz w:val="24"/>
                <w:szCs w:val="24"/>
              </w:rPr>
              <w:t>The Tiger Who Came To Tea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.”</w:t>
            </w:r>
          </w:p>
          <w:p w:rsidR="005A4FF1" w:rsidRDefault="005A4FF1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FF1" w:rsidRDefault="007C1FE8" w:rsidP="007C1FE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</w:t>
            </w:r>
            <w:r w:rsidR="005A4FF1" w:rsidRPr="005A4FF1">
              <w:rPr>
                <w:rFonts w:ascii="Comic Sans MS" w:hAnsi="Comic Sans MS"/>
                <w:b/>
                <w:sz w:val="28"/>
                <w:szCs w:val="28"/>
                <w:u w:val="single"/>
              </w:rPr>
              <w:t>Colour</w:t>
            </w:r>
          </w:p>
          <w:p w:rsidR="005A4FF1" w:rsidRDefault="00674808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-Orange.</w:t>
            </w:r>
          </w:p>
          <w:p w:rsidR="001B0E74" w:rsidRDefault="001B0E74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B0E74" w:rsidRPr="00BE2419" w:rsidRDefault="00BE2419" w:rsidP="0002591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</w:t>
            </w:r>
            <w:r w:rsidR="001B0E74" w:rsidRPr="00BE2419">
              <w:rPr>
                <w:rFonts w:ascii="Comic Sans MS" w:hAnsi="Comic Sans MS"/>
                <w:b/>
                <w:sz w:val="28"/>
                <w:szCs w:val="28"/>
                <w:u w:val="single"/>
              </w:rPr>
              <w:t>Visual Arts</w:t>
            </w:r>
          </w:p>
          <w:p w:rsidR="001B0E74" w:rsidRDefault="00B75D11" w:rsidP="00BE24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-Pupils will participate in making shapes with clay</w:t>
            </w:r>
            <w:r w:rsidR="00145AF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24F3C" w:rsidRDefault="00B75D11" w:rsidP="00B75D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-Pupil will manipulate the clay to form a Tiger.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B75D11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350078" cy="983246"/>
                  <wp:effectExtent l="19050" t="0" r="0" b="0"/>
                  <wp:docPr id="45" name="Picture 45" descr="http://www.discoverthearts.org/wp-content/uploads/2014/07/kids-playing-with-c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iscoverthearts.org/wp-content/uploads/2014/07/kids-playing-with-c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68" cy="98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224F3C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S.E.S.E.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Geography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-All pupils will become aware</w:t>
            </w:r>
            <w:r w:rsidR="00B75D11">
              <w:rPr>
                <w:rFonts w:ascii="Comic Sans MS" w:hAnsi="Comic Sans MS"/>
                <w:sz w:val="24"/>
                <w:szCs w:val="24"/>
              </w:rPr>
              <w:t xml:space="preserve"> of different rooms in a house.</w:t>
            </w:r>
          </w:p>
          <w:p w:rsidR="00B75D11" w:rsidRDefault="00B75D11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591B" w:rsidRDefault="00B75D11" w:rsidP="00CF0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183823" cy="1524000"/>
                  <wp:effectExtent l="19050" t="0" r="6927" b="0"/>
                  <wp:docPr id="48" name="Picture 48" descr="http://www.ct.gov/dph/lib/dph/hems/asthma/images/healthy_ho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t.gov/dph/lib/dph/hems/asthma/images/healthy_ho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043" cy="152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1B" w:rsidRPr="0002591B" w:rsidRDefault="0002591B" w:rsidP="00CF00C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792" w:type="dxa"/>
          </w:tcPr>
          <w:p w:rsidR="00E55167" w:rsidRDefault="00E55167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Maths Rhymes</w:t>
            </w:r>
          </w:p>
          <w:p w:rsidR="00484CDD" w:rsidRPr="00BE2419" w:rsidRDefault="00BE2419" w:rsidP="00BE2419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    </w:t>
            </w:r>
            <w:r w:rsidR="007C1FE8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Walking In The Jungle</w:t>
            </w:r>
          </w:p>
          <w:p w:rsidR="00FA7C04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Walking in the jungle.</w:t>
            </w:r>
          </w:p>
          <w:p w:rsidR="007C1FE8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Walking in the jungle.</w:t>
            </w:r>
          </w:p>
          <w:p w:rsidR="007C1FE8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We’re not afraid, we’re not afraid.</w:t>
            </w:r>
          </w:p>
          <w:p w:rsidR="007C1FE8" w:rsidRDefault="007C1FE8" w:rsidP="007C1FE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Walking in the jungle.</w:t>
            </w:r>
          </w:p>
          <w:p w:rsidR="007C1FE8" w:rsidRDefault="007C1FE8" w:rsidP="007C1FE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Walking in the jungle.</w:t>
            </w:r>
          </w:p>
          <w:p w:rsidR="007C1FE8" w:rsidRDefault="007C1FE8" w:rsidP="007C1FE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We’re not afraid, we’re not afraid.</w:t>
            </w:r>
          </w:p>
          <w:p w:rsidR="007C1FE8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One step. Two steps, Three steps forward.</w:t>
            </w:r>
          </w:p>
          <w:p w:rsidR="007C1FE8" w:rsidRDefault="007C1FE8" w:rsidP="007C1FE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One step. Two steps, Three steps back.</w:t>
            </w:r>
          </w:p>
          <w:p w:rsidR="007C1FE8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Stop. Listen. What’s that?</w:t>
            </w:r>
          </w:p>
          <w:p w:rsidR="007C1FE8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It’s a Tiger!</w:t>
            </w:r>
          </w:p>
          <w:p w:rsidR="007C1FE8" w:rsidRPr="007C1FE8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RUN!!</w:t>
            </w:r>
          </w:p>
          <w:p w:rsidR="0002591B" w:rsidRDefault="0002591B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2591B" w:rsidRDefault="007C1FE8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3380280" cy="1704109"/>
                  <wp:effectExtent l="0" t="0" r="0" b="0"/>
                  <wp:docPr id="23" name="Picture 23" descr="http://images.clipartpanda.com/bengal-20tiger-20clipart-zxTgo4E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bengal-20tiger-20clipart-zxTgo4E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382" cy="170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FE8" w:rsidRDefault="007C1FE8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</w:p>
          <w:p w:rsidR="0002591B" w:rsidRDefault="0002591B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Notes For Parents.</w:t>
            </w:r>
          </w:p>
          <w:p w:rsidR="0002591B" w:rsidRPr="0002591B" w:rsidRDefault="0002591B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2591B" w:rsidRDefault="006B1BC3" w:rsidP="000259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1BC3">
              <w:rPr>
                <w:rFonts w:ascii="Comic Sans MS" w:hAnsi="Comic Sans MS"/>
                <w:b/>
                <w:sz w:val="28"/>
                <w:szCs w:val="28"/>
              </w:rPr>
              <w:t>Please bring the following to the school for your child (as soon as possible):</w:t>
            </w:r>
          </w:p>
          <w:p w:rsidR="006B1BC3" w:rsidRDefault="006B1BC3" w:rsidP="0002591B"/>
          <w:p w:rsidR="006B1BC3" w:rsidRDefault="00B75D11" w:rsidP="000259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Ipad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will be sent home with your child. I would like you to take a little video of your child in rooms of the house doing activity associated with that room. This enables the children to observe and listen to different rooms of the house.</w:t>
            </w:r>
            <w:r w:rsidR="00BC7339">
              <w:rPr>
                <w:rFonts w:ascii="Comic Sans MS" w:hAnsi="Comic Sans MS"/>
                <w:b/>
                <w:sz w:val="24"/>
                <w:szCs w:val="24"/>
              </w:rPr>
              <w:t xml:space="preserve"> We will play this in the classroom for the class to observe each child in their own home.</w:t>
            </w:r>
          </w:p>
          <w:p w:rsidR="00B75D11" w:rsidRPr="006B1BC3" w:rsidRDefault="00B75D11" w:rsidP="0002591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6B1BC3" w:rsidRDefault="006B1BC3" w:rsidP="0002591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1BC3">
              <w:rPr>
                <w:rFonts w:ascii="Comic Sans MS" w:hAnsi="Comic Sans MS" w:cs="Times New Roman"/>
                <w:b/>
                <w:sz w:val="28"/>
                <w:szCs w:val="28"/>
              </w:rPr>
              <w:t>Items for the Colour Display Table:</w:t>
            </w:r>
          </w:p>
          <w:p w:rsidR="00C3560C" w:rsidRDefault="00B75D11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>Orange</w:t>
            </w:r>
            <w:r w:rsidR="006B1BC3"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 xml:space="preserve"> items: </w:t>
            </w:r>
            <w:r w:rsidR="00026A9D">
              <w:rPr>
                <w:rFonts w:ascii="Comic Sans MS" w:hAnsi="Comic Sans MS" w:cs="Times New Roman"/>
                <w:sz w:val="28"/>
                <w:szCs w:val="28"/>
              </w:rPr>
              <w:t>e.g. An orange</w:t>
            </w:r>
            <w:r w:rsidR="006B1BC3" w:rsidRPr="006B1BC3">
              <w:rPr>
                <w:rFonts w:ascii="Comic Sans MS" w:hAnsi="Comic Sans MS" w:cs="Times New Roman"/>
                <w:sz w:val="28"/>
                <w:szCs w:val="28"/>
              </w:rPr>
              <w:t xml:space="preserve"> toy</w:t>
            </w:r>
          </w:p>
          <w:p w:rsidR="00D25D8D" w:rsidRDefault="00D25D8D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B1BC3" w:rsidRDefault="006B1BC3" w:rsidP="006B1BC3">
            <w:pPr>
              <w:jc w:val="right"/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1801093" cy="928255"/>
                  <wp:effectExtent l="19050" t="0" r="8657" b="0"/>
                  <wp:docPr id="8" name="Picture 8" descr="http://www.clker.com/cliparts/2/2/a/1/13428363861300088437dont-forget%20smiley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2/2/a/1/13428363861300088437dont-forget%20smiley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75" cy="92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BC3" w:rsidRPr="006B1BC3" w:rsidRDefault="006B1BC3" w:rsidP="0002591B">
            <w:pP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342B1E" w:rsidRPr="00484CDD" w:rsidRDefault="00D25D8D" w:rsidP="00D25D8D">
      <w:pPr>
        <w:rPr>
          <w:rFonts w:ascii="Comic Sans MS" w:hAnsi="Comic Sans MS"/>
          <w:b/>
          <w:sz w:val="24"/>
          <w:szCs w:val="24"/>
        </w:rPr>
      </w:pPr>
    </w:p>
    <w:sectPr w:rsidR="00342B1E" w:rsidRPr="00484CDD" w:rsidSect="00D25D8D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167"/>
    <w:rsid w:val="0002591B"/>
    <w:rsid w:val="00026A9D"/>
    <w:rsid w:val="00145AFB"/>
    <w:rsid w:val="00177812"/>
    <w:rsid w:val="001B0E74"/>
    <w:rsid w:val="001F6091"/>
    <w:rsid w:val="002035E2"/>
    <w:rsid w:val="00224F3C"/>
    <w:rsid w:val="00312D50"/>
    <w:rsid w:val="00484CDD"/>
    <w:rsid w:val="005A4FF1"/>
    <w:rsid w:val="005B580F"/>
    <w:rsid w:val="00674808"/>
    <w:rsid w:val="006B1BC3"/>
    <w:rsid w:val="006B4494"/>
    <w:rsid w:val="006E0F98"/>
    <w:rsid w:val="00716951"/>
    <w:rsid w:val="007C1FE8"/>
    <w:rsid w:val="00965459"/>
    <w:rsid w:val="00B75D11"/>
    <w:rsid w:val="00BC7339"/>
    <w:rsid w:val="00BE2419"/>
    <w:rsid w:val="00C3560C"/>
    <w:rsid w:val="00CB5123"/>
    <w:rsid w:val="00CF00CC"/>
    <w:rsid w:val="00D25D8D"/>
    <w:rsid w:val="00E55167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Hennessy Household</dc:creator>
  <cp:lastModifiedBy>User</cp:lastModifiedBy>
  <cp:revision>4</cp:revision>
  <cp:lastPrinted>2015-11-04T15:09:00Z</cp:lastPrinted>
  <dcterms:created xsi:type="dcterms:W3CDTF">2015-11-04T15:04:00Z</dcterms:created>
  <dcterms:modified xsi:type="dcterms:W3CDTF">2015-11-16T11:12:00Z</dcterms:modified>
</cp:coreProperties>
</file>